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7593" w14:textId="77777777" w:rsidR="005B4772" w:rsidRPr="005B4772" w:rsidRDefault="005B4772" w:rsidP="005B4772">
      <w:pPr>
        <w:pStyle w:val="1"/>
        <w:spacing w:before="0" w:after="0" w:line="240" w:lineRule="auto"/>
        <w:jc w:val="left"/>
        <w:rPr>
          <w:rFonts w:ascii="黑体" w:eastAsia="黑体" w:hAnsi="黑体" w:cs="方正小标宋简体"/>
          <w:b w:val="0"/>
          <w:bCs/>
          <w:sz w:val="32"/>
          <w:szCs w:val="32"/>
        </w:rPr>
      </w:pPr>
      <w:r w:rsidRPr="005B4772">
        <w:rPr>
          <w:rFonts w:ascii="黑体" w:eastAsia="黑体" w:hAnsi="黑体" w:cs="方正小标宋简体" w:hint="eastAsia"/>
          <w:b w:val="0"/>
          <w:bCs/>
          <w:sz w:val="32"/>
          <w:szCs w:val="32"/>
        </w:rPr>
        <w:t>附件6：</w:t>
      </w:r>
    </w:p>
    <w:p w14:paraId="2227C824" w14:textId="1EAA08FC" w:rsidR="004A6C49" w:rsidRDefault="00C43D32" w:rsidP="0092400B">
      <w:pPr>
        <w:pStyle w:val="1"/>
        <w:spacing w:before="0" w:after="0" w:line="240" w:lineRule="auto"/>
        <w:jc w:val="center"/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河南省自然资源评价评估行业协会</w:t>
      </w:r>
    </w:p>
    <w:p w14:paraId="21DD2278" w14:textId="77777777" w:rsidR="0092400B" w:rsidRDefault="00C43D32" w:rsidP="0092400B">
      <w:pPr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联络员工作制度</w:t>
      </w:r>
    </w:p>
    <w:p w14:paraId="2CE84702" w14:textId="77777777" w:rsidR="00AD2F3C" w:rsidRPr="00C72095" w:rsidRDefault="00AD2F3C" w:rsidP="00AD2F3C">
      <w:pPr>
        <w:spacing w:line="560" w:lineRule="exact"/>
        <w:jc w:val="center"/>
        <w:rPr>
          <w:rFonts w:ascii="仿宋_GB2312" w:eastAsia="仿宋_GB2312" w:hAnsi="Calibri"/>
          <w:sz w:val="32"/>
          <w:szCs w:val="32"/>
        </w:rPr>
      </w:pPr>
    </w:p>
    <w:p w14:paraId="1A7D2122" w14:textId="726CC630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第一条</w:t>
      </w:r>
      <w:r w:rsidR="004E5A4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为规范和加强河南省自然资源评价评估行业协会(以下简称省协会)与各会员单位的联系沟通，充分发挥桥梁纽带作用，特制定本制度。</w:t>
      </w:r>
    </w:p>
    <w:p w14:paraId="4D6CE54D" w14:textId="4C181936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第二条</w:t>
      </w:r>
      <w:r w:rsidR="004E5A4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会员单位设一名联络员，填写《河南省自然资源评价评估行业协会联络员登记表》（附件1），加入省协会联络员工作微信群。如有变更，填写《河南省自然资源评价评估行业协会联络员变更表》（附件2）。</w:t>
      </w:r>
    </w:p>
    <w:p w14:paraId="65A58D8B" w14:textId="3C95F70C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第三条</w:t>
      </w:r>
      <w:r w:rsidR="004E5A4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联络员工作职责</w:t>
      </w:r>
    </w:p>
    <w:p w14:paraId="1B33EDC8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1.负责本单位与省协会的双向工作联系;</w:t>
      </w:r>
    </w:p>
    <w:p w14:paraId="3235D4CB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2.随时查看协会网站、微信工作群，负责向本单位传达省协会相关文件、会议和工作要求等；</w:t>
      </w:r>
    </w:p>
    <w:p w14:paraId="56313FFE" w14:textId="3B5318FD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3.负责组织和审查本单位向省协会提供的</w:t>
      </w:r>
      <w:r w:rsidR="00AD2F3C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信息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资料;</w:t>
      </w:r>
    </w:p>
    <w:p w14:paraId="3A70E1B8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4.负责收集、汇总本单位对省协会工作的意见和合理化建议，并及时反馈给省协会;</w:t>
      </w:r>
    </w:p>
    <w:p w14:paraId="17901FA5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5.负责协助省协会收缴本单位会费；</w:t>
      </w:r>
    </w:p>
    <w:p w14:paraId="0F1AC194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6.遵守省协会微信群要求，禁止在群内发表不实言论。</w:t>
      </w:r>
    </w:p>
    <w:p w14:paraId="10810CEE" w14:textId="301BBC92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 w:rsidRPr="004E5A4B">
        <w:rPr>
          <w:rFonts w:ascii="黑体" w:eastAsia="黑体" w:hAnsi="黑体" w:cs="仿宋_GB2312" w:hint="eastAsia"/>
          <w:color w:val="000000"/>
          <w:kern w:val="0"/>
          <w:sz w:val="32"/>
          <w:szCs w:val="32"/>
        </w:rPr>
        <w:lastRenderedPageBreak/>
        <w:t>第四条</w:t>
      </w:r>
      <w:r w:rsidR="004E5A4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联络员应符合以下条件:</w:t>
      </w:r>
    </w:p>
    <w:p w14:paraId="41D9C8D9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1.热爱自然资源评价评估行业，热心于省协会与会员单位的联络工作，具有良好的职业道德，较强的事业心和责任感;</w:t>
      </w:r>
    </w:p>
    <w:p w14:paraId="5AFB041F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2.本单位专职人员，熟悉相关业务、掌握本单位人事关系情况；</w:t>
      </w:r>
    </w:p>
    <w:p w14:paraId="6ADA0A8D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3.及时对内传达省协会信息，按时完成省协会交办的工作任务。</w:t>
      </w:r>
    </w:p>
    <w:p w14:paraId="49D3B5A3" w14:textId="1D51CD15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第五条</w:t>
      </w:r>
      <w:r w:rsidR="004E5A4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联络员考评</w:t>
      </w:r>
    </w:p>
    <w:p w14:paraId="59EC1624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省协会对联络员实行年度考核制，凡认真履行职责、工作规范、成绩突出的联络员，予以表扬；对不履行职责、不能胜任工作的联络员，予以批评，并要求会员单位更换联络员。</w:t>
      </w:r>
    </w:p>
    <w:p w14:paraId="511A3A72" w14:textId="29E021D9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第六条</w:t>
      </w:r>
      <w:r w:rsidR="004E5A4B">
        <w:rPr>
          <w:rFonts w:ascii="仿宋_GB2312" w:eastAsia="仿宋_GB2312" w:hAnsi="仿宋_GB2312" w:cs="仿宋_GB2312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优秀联络员评选规则：</w:t>
      </w:r>
    </w:p>
    <w:p w14:paraId="7640F94F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1.省协会于每年1月份评选上一年优秀联络员；</w:t>
      </w:r>
    </w:p>
    <w:p w14:paraId="3822AD80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2.按时完成年度所有沟通任务的联络员，均当选为优秀联络员；</w:t>
      </w:r>
    </w:p>
    <w:p w14:paraId="2566D461" w14:textId="77777777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3.未按规定缴纳会费的会员单位联络员不能参选。</w:t>
      </w:r>
    </w:p>
    <w:p w14:paraId="74EE4EA6" w14:textId="35CD30EE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第七条</w:t>
      </w:r>
      <w:r w:rsidR="004E5A4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本制度由河南省自然资源评价评估行业协会</w:t>
      </w:r>
      <w:r w:rsidR="0067541D"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秘书处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负责解释。</w:t>
      </w:r>
    </w:p>
    <w:p w14:paraId="754C2618" w14:textId="69F89C43" w:rsidR="004A6C49" w:rsidRDefault="00C43D32">
      <w:pPr>
        <w:widowControl/>
        <w:ind w:firstLineChars="200" w:firstLine="640"/>
        <w:jc w:val="left"/>
        <w:rPr>
          <w:rFonts w:ascii="仿宋_GB2312" w:eastAsia="仿宋_GB2312" w:hAnsi="仿宋_GB2312" w:cs="仿宋_GB2312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第八条</w:t>
      </w:r>
      <w:r w:rsidR="0092400B"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本制度自通过之日起实施。</w:t>
      </w:r>
    </w:p>
    <w:p w14:paraId="3623AE25" w14:textId="77777777" w:rsidR="004A6C49" w:rsidRDefault="00C43D32">
      <w:pPr>
        <w:widowControl/>
        <w:ind w:firstLine="480"/>
        <w:jc w:val="left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 </w:t>
      </w:r>
    </w:p>
    <w:p w14:paraId="133FD8C1" w14:textId="53DBA341" w:rsidR="004A6C49" w:rsidRDefault="00C43D32">
      <w:pPr>
        <w:widowControl/>
        <w:jc w:val="left"/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附件1：</w:t>
      </w:r>
    </w:p>
    <w:p w14:paraId="70325685" w14:textId="77777777" w:rsidR="004A6C49" w:rsidRDefault="00C43D32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河南省自然资源评价评估行业协会</w:t>
      </w:r>
    </w:p>
    <w:p w14:paraId="11F5A52E" w14:textId="77777777" w:rsidR="004A6C49" w:rsidRDefault="00C43D32">
      <w:pPr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>
        <w:rPr>
          <w:rFonts w:ascii="方正小标宋简体" w:eastAsia="方正小标宋简体" w:hAnsi="宋体" w:cs="宋体" w:hint="eastAsia"/>
          <w:sz w:val="44"/>
          <w:szCs w:val="44"/>
        </w:rPr>
        <w:t>联络员登记表</w:t>
      </w:r>
    </w:p>
    <w:p w14:paraId="17CE9B52" w14:textId="77777777" w:rsidR="004A6C49" w:rsidRDefault="004A6C49">
      <w:pPr>
        <w:jc w:val="center"/>
        <w:rPr>
          <w:rFonts w:ascii="仿宋_GB2312" w:eastAsia="仿宋_GB2312" w:hAnsi="仿宋_GB2312" w:cs="仿宋_GB2312" w:hint="eastAsia"/>
          <w:b/>
          <w:bCs/>
          <w:sz w:val="32"/>
          <w:szCs w:val="32"/>
        </w:rPr>
      </w:pPr>
    </w:p>
    <w:tbl>
      <w:tblPr>
        <w:tblW w:w="927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0"/>
        <w:gridCol w:w="1890"/>
        <w:gridCol w:w="2025"/>
        <w:gridCol w:w="1860"/>
        <w:gridCol w:w="2265"/>
      </w:tblGrid>
      <w:tr w:rsidR="004A6C49" w14:paraId="19173AAF" w14:textId="77777777">
        <w:trPr>
          <w:trHeight w:val="592"/>
        </w:trPr>
        <w:tc>
          <w:tcPr>
            <w:tcW w:w="3120" w:type="dxa"/>
            <w:gridSpan w:val="2"/>
            <w:vAlign w:val="center"/>
          </w:tcPr>
          <w:p w14:paraId="6C2968CF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单位名称</w:t>
            </w:r>
          </w:p>
        </w:tc>
        <w:tc>
          <w:tcPr>
            <w:tcW w:w="6150" w:type="dxa"/>
            <w:gridSpan w:val="3"/>
          </w:tcPr>
          <w:p w14:paraId="0BA6CD1B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4A6C49" w14:paraId="314F6384" w14:textId="77777777">
        <w:trPr>
          <w:trHeight w:val="273"/>
        </w:trPr>
        <w:tc>
          <w:tcPr>
            <w:tcW w:w="3120" w:type="dxa"/>
            <w:gridSpan w:val="2"/>
            <w:vAlign w:val="center"/>
          </w:tcPr>
          <w:p w14:paraId="2B33160E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单位地址</w:t>
            </w:r>
          </w:p>
        </w:tc>
        <w:tc>
          <w:tcPr>
            <w:tcW w:w="6150" w:type="dxa"/>
            <w:gridSpan w:val="3"/>
          </w:tcPr>
          <w:p w14:paraId="61E1DFB1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4A6C49" w14:paraId="41235BBC" w14:textId="77777777">
        <w:trPr>
          <w:trHeight w:val="273"/>
        </w:trPr>
        <w:tc>
          <w:tcPr>
            <w:tcW w:w="3120" w:type="dxa"/>
            <w:gridSpan w:val="2"/>
            <w:vAlign w:val="center"/>
          </w:tcPr>
          <w:p w14:paraId="4DA98D1A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邮政编码</w:t>
            </w:r>
          </w:p>
        </w:tc>
        <w:tc>
          <w:tcPr>
            <w:tcW w:w="6150" w:type="dxa"/>
            <w:gridSpan w:val="3"/>
          </w:tcPr>
          <w:p w14:paraId="4AABF002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4A6C49" w14:paraId="70891710" w14:textId="77777777">
        <w:trPr>
          <w:trHeight w:val="263"/>
        </w:trPr>
        <w:tc>
          <w:tcPr>
            <w:tcW w:w="1230" w:type="dxa"/>
            <w:vMerge w:val="restart"/>
            <w:vAlign w:val="center"/>
          </w:tcPr>
          <w:p w14:paraId="0483216E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联络员信息</w:t>
            </w:r>
          </w:p>
        </w:tc>
        <w:tc>
          <w:tcPr>
            <w:tcW w:w="1890" w:type="dxa"/>
            <w:vAlign w:val="center"/>
          </w:tcPr>
          <w:p w14:paraId="35A61C2E" w14:textId="77777777" w:rsidR="004A6C49" w:rsidRDefault="00C43D32">
            <w:pPr>
              <w:tabs>
                <w:tab w:val="left" w:pos="432"/>
              </w:tabs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2025" w:type="dxa"/>
          </w:tcPr>
          <w:p w14:paraId="4093D26C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01FC5E8B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办公电话</w:t>
            </w:r>
          </w:p>
        </w:tc>
        <w:tc>
          <w:tcPr>
            <w:tcW w:w="2265" w:type="dxa"/>
          </w:tcPr>
          <w:p w14:paraId="49C39DC9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4A6C49" w14:paraId="01227281" w14:textId="77777777">
        <w:trPr>
          <w:trHeight w:val="239"/>
        </w:trPr>
        <w:tc>
          <w:tcPr>
            <w:tcW w:w="1230" w:type="dxa"/>
            <w:vMerge/>
            <w:vAlign w:val="center"/>
          </w:tcPr>
          <w:p w14:paraId="5646B8FF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7233F5F6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微信号</w:t>
            </w:r>
          </w:p>
        </w:tc>
        <w:tc>
          <w:tcPr>
            <w:tcW w:w="2025" w:type="dxa"/>
          </w:tcPr>
          <w:p w14:paraId="4E6FCAB7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860" w:type="dxa"/>
            <w:vAlign w:val="center"/>
          </w:tcPr>
          <w:p w14:paraId="31C09B22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移动电话</w:t>
            </w:r>
          </w:p>
        </w:tc>
        <w:tc>
          <w:tcPr>
            <w:tcW w:w="2265" w:type="dxa"/>
          </w:tcPr>
          <w:p w14:paraId="450C3A39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4A6C49" w14:paraId="3E753938" w14:textId="77777777">
        <w:trPr>
          <w:trHeight w:val="239"/>
        </w:trPr>
        <w:tc>
          <w:tcPr>
            <w:tcW w:w="1230" w:type="dxa"/>
            <w:vMerge/>
            <w:vAlign w:val="center"/>
          </w:tcPr>
          <w:p w14:paraId="218F7184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  <w:tc>
          <w:tcPr>
            <w:tcW w:w="1890" w:type="dxa"/>
            <w:vAlign w:val="center"/>
          </w:tcPr>
          <w:p w14:paraId="1702A6B4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电子邮箱</w:t>
            </w:r>
          </w:p>
        </w:tc>
        <w:tc>
          <w:tcPr>
            <w:tcW w:w="6150" w:type="dxa"/>
            <w:gridSpan w:val="3"/>
          </w:tcPr>
          <w:p w14:paraId="5BC20CE3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</w:p>
        </w:tc>
      </w:tr>
      <w:tr w:rsidR="004A6C49" w14:paraId="22B1593A" w14:textId="77777777">
        <w:trPr>
          <w:trHeight w:val="2924"/>
        </w:trPr>
        <w:tc>
          <w:tcPr>
            <w:tcW w:w="9270" w:type="dxa"/>
            <w:gridSpan w:val="5"/>
          </w:tcPr>
          <w:p w14:paraId="3220E5EC" w14:textId="77777777" w:rsidR="004A6C49" w:rsidRDefault="004A6C49">
            <w:pPr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33215AA3" w14:textId="77777777" w:rsidR="004A6C49" w:rsidRDefault="00C43D32">
            <w:pPr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单位意见：                           </w:t>
            </w:r>
          </w:p>
          <w:p w14:paraId="219EF922" w14:textId="77777777" w:rsidR="004A6C49" w:rsidRDefault="004A6C49">
            <w:pPr>
              <w:rPr>
                <w:rFonts w:ascii="宋体" w:eastAsia="宋体" w:hAnsi="宋体" w:cs="宋体" w:hint="eastAsia"/>
                <w:sz w:val="30"/>
                <w:szCs w:val="30"/>
              </w:rPr>
            </w:pPr>
          </w:p>
          <w:p w14:paraId="6AC83FA0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                  盖   章 </w:t>
            </w:r>
          </w:p>
          <w:p w14:paraId="1F3DD8C2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 xml:space="preserve">                       年   月   日</w:t>
            </w:r>
          </w:p>
        </w:tc>
      </w:tr>
    </w:tbl>
    <w:p w14:paraId="08B8DC3E" w14:textId="77777777" w:rsidR="004A6C49" w:rsidRDefault="004A6C49">
      <w:pPr>
        <w:ind w:firstLineChars="100" w:firstLine="300"/>
        <w:rPr>
          <w:rFonts w:ascii="宋体" w:eastAsia="宋体" w:hAnsi="宋体" w:cs="宋体" w:hint="eastAsia"/>
          <w:sz w:val="30"/>
          <w:szCs w:val="30"/>
        </w:rPr>
      </w:pPr>
    </w:p>
    <w:p w14:paraId="6A0C6075" w14:textId="77777777" w:rsidR="004A6C49" w:rsidRDefault="004A6C49">
      <w:pPr>
        <w:widowControl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73C5A76B" w14:textId="77777777" w:rsidR="004A6C49" w:rsidRDefault="004A6C49">
      <w:pPr>
        <w:widowControl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2C849012" w14:textId="77777777" w:rsidR="004A6C49" w:rsidRDefault="004A6C49">
      <w:pPr>
        <w:widowControl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7FD77EF4" w14:textId="77777777" w:rsidR="004A6C49" w:rsidRDefault="004A6C49">
      <w:pPr>
        <w:widowControl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5095BBEC" w14:textId="77777777" w:rsidR="004A6C49" w:rsidRDefault="004A6C49">
      <w:pPr>
        <w:widowControl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14:paraId="1A905DBD" w14:textId="77777777" w:rsidR="004A6C49" w:rsidRDefault="00C43D32">
      <w:pPr>
        <w:rPr>
          <w:rFonts w:ascii="仿宋_GB2312" w:eastAsia="仿宋_GB2312" w:hAnsi="仿宋_GB2312" w:cs="Times New Roman" w:hint="eastAsia"/>
          <w:sz w:val="32"/>
          <w:szCs w:val="32"/>
        </w:rPr>
      </w:pPr>
      <w:r>
        <w:rPr>
          <w:rFonts w:ascii="仿宋_GB2312" w:eastAsia="仿宋_GB2312" w:hAnsi="仿宋_GB2312" w:cs="Times New Roman" w:hint="eastAsia"/>
          <w:sz w:val="32"/>
          <w:szCs w:val="32"/>
        </w:rPr>
        <w:lastRenderedPageBreak/>
        <w:t>附件2：</w:t>
      </w:r>
    </w:p>
    <w:p w14:paraId="0E324C06" w14:textId="77777777" w:rsidR="004A6C49" w:rsidRDefault="00C43D32">
      <w:pPr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河南省自然资源评价评估行业协会</w:t>
      </w:r>
    </w:p>
    <w:p w14:paraId="633B3F3F" w14:textId="77777777" w:rsidR="004A6C49" w:rsidRDefault="00C43D32">
      <w:pPr>
        <w:jc w:val="center"/>
        <w:rPr>
          <w:rFonts w:ascii="方正小标宋简体" w:eastAsia="方正小标宋简体" w:hAnsi="宋体" w:cs="宋体" w:hint="eastAsia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联络员变更表</w:t>
      </w:r>
    </w:p>
    <w:p w14:paraId="72F642DA" w14:textId="77777777" w:rsidR="004A6C49" w:rsidRDefault="004A6C49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tbl>
      <w:tblPr>
        <w:tblW w:w="9270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688"/>
        <w:gridCol w:w="2340"/>
        <w:gridCol w:w="1770"/>
        <w:gridCol w:w="2250"/>
      </w:tblGrid>
      <w:tr w:rsidR="004A6C49" w14:paraId="7313C97C" w14:textId="77777777">
        <w:trPr>
          <w:trHeight w:val="592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6FA5C5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单位名称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376B15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4A6C49" w14:paraId="02707CC8" w14:textId="77777777">
        <w:trPr>
          <w:trHeight w:val="273"/>
        </w:trPr>
        <w:tc>
          <w:tcPr>
            <w:tcW w:w="2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25977A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原联络员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30FFDC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D45AE8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新联络员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B07B20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4A6C49" w14:paraId="49C53C1F" w14:textId="77777777">
        <w:trPr>
          <w:trHeight w:val="599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06FA567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新联络员信息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629225B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办公电话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17E7E8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  <w:highlight w:val="lightGray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2889DF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移动电话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3DFAA4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4A6C49" w14:paraId="32A322E6" w14:textId="77777777">
        <w:trPr>
          <w:trHeight w:val="239"/>
        </w:trPr>
        <w:tc>
          <w:tcPr>
            <w:tcW w:w="1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EA0433C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54023B2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微信号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A647C5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  <w:highlight w:val="lightGray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1C1DD1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>电子邮箱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B0BF2E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</w:tc>
      </w:tr>
      <w:tr w:rsidR="004A6C49" w14:paraId="1ABA61CC" w14:textId="77777777">
        <w:trPr>
          <w:trHeight w:val="4456"/>
        </w:trPr>
        <w:tc>
          <w:tcPr>
            <w:tcW w:w="9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7EAD91" w14:textId="77777777" w:rsidR="004A6C49" w:rsidRDefault="004A6C49">
            <w:pPr>
              <w:rPr>
                <w:rFonts w:ascii="宋体" w:eastAsia="宋体" w:hAnsi="宋体" w:cs="宋体" w:hint="eastAsia"/>
                <w:sz w:val="32"/>
                <w:szCs w:val="32"/>
              </w:rPr>
            </w:pPr>
          </w:p>
          <w:p w14:paraId="11D56F9E" w14:textId="77777777" w:rsidR="004A6C49" w:rsidRDefault="00C43D32">
            <w:pPr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单位意见：                           </w:t>
            </w:r>
          </w:p>
          <w:p w14:paraId="4427AF01" w14:textId="77777777" w:rsidR="004A6C49" w:rsidRDefault="004A6C49">
            <w:pPr>
              <w:rPr>
                <w:rFonts w:ascii="宋体" w:eastAsia="宋体" w:hAnsi="宋体" w:cs="宋体" w:hint="eastAsia"/>
                <w:sz w:val="32"/>
                <w:szCs w:val="32"/>
              </w:rPr>
            </w:pPr>
          </w:p>
          <w:p w14:paraId="2D6EC05A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          </w:t>
            </w:r>
          </w:p>
          <w:p w14:paraId="08A4C00E" w14:textId="77777777" w:rsidR="004A6C49" w:rsidRDefault="004A6C49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</w:p>
          <w:p w14:paraId="41719274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          盖   章 </w:t>
            </w:r>
          </w:p>
          <w:p w14:paraId="3D0C44DB" w14:textId="77777777" w:rsidR="004A6C49" w:rsidRDefault="00C43D32">
            <w:pPr>
              <w:jc w:val="center"/>
              <w:rPr>
                <w:rFonts w:ascii="宋体" w:eastAsia="宋体" w:hAnsi="宋体" w:cs="宋体" w:hint="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sz w:val="32"/>
                <w:szCs w:val="32"/>
              </w:rPr>
              <w:t xml:space="preserve">                       年   月   日</w:t>
            </w:r>
          </w:p>
        </w:tc>
      </w:tr>
    </w:tbl>
    <w:p w14:paraId="7B469996" w14:textId="77777777" w:rsidR="004A6C49" w:rsidRDefault="004A6C49">
      <w:pPr>
        <w:ind w:firstLineChars="100" w:firstLine="280"/>
        <w:rPr>
          <w:rFonts w:ascii="等线" w:eastAsia="等线" w:hAnsi="等线" w:cs="Times New Roman" w:hint="eastAsia"/>
          <w:sz w:val="28"/>
          <w:szCs w:val="28"/>
        </w:rPr>
      </w:pPr>
    </w:p>
    <w:p w14:paraId="2EADEF36" w14:textId="77777777" w:rsidR="004A6C49" w:rsidRDefault="004A6C49">
      <w:pPr>
        <w:widowControl/>
        <w:ind w:firstLine="480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</w:p>
    <w:p w14:paraId="11AABCF8" w14:textId="77777777" w:rsidR="004A6C49" w:rsidRDefault="00C43D32">
      <w:pPr>
        <w:widowControl/>
        <w:ind w:firstLine="480"/>
        <w:jc w:val="left"/>
        <w:rPr>
          <w:rFonts w:ascii="宋体" w:eastAsia="宋体" w:hAnsi="宋体" w:cs="宋体" w:hint="eastAsia"/>
          <w:kern w:val="0"/>
          <w:sz w:val="30"/>
          <w:szCs w:val="30"/>
        </w:rPr>
      </w:pPr>
      <w:r>
        <w:rPr>
          <w:rFonts w:ascii="宋体" w:eastAsia="宋体" w:hAnsi="宋体" w:cs="宋体"/>
          <w:kern w:val="0"/>
          <w:sz w:val="30"/>
          <w:szCs w:val="30"/>
        </w:rPr>
        <w:t> </w:t>
      </w:r>
    </w:p>
    <w:p w14:paraId="338EB957" w14:textId="77777777" w:rsidR="004A6C49" w:rsidRDefault="004A6C49">
      <w:pPr>
        <w:rPr>
          <w:rFonts w:hint="eastAsia"/>
          <w:sz w:val="30"/>
          <w:szCs w:val="30"/>
        </w:rPr>
      </w:pPr>
    </w:p>
    <w:sectPr w:rsidR="004A6C4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F9C4" w14:textId="77777777" w:rsidR="00416745" w:rsidRDefault="00416745">
      <w:pPr>
        <w:rPr>
          <w:rFonts w:hint="eastAsia"/>
        </w:rPr>
      </w:pPr>
      <w:r>
        <w:separator/>
      </w:r>
    </w:p>
  </w:endnote>
  <w:endnote w:type="continuationSeparator" w:id="0">
    <w:p w14:paraId="09F12F39" w14:textId="77777777" w:rsidR="00416745" w:rsidRDefault="004167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672461"/>
    </w:sdtPr>
    <w:sdtContent>
      <w:p w14:paraId="536320D7" w14:textId="77777777" w:rsidR="004A6C49" w:rsidRDefault="00C43D32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19BB619" w14:textId="77777777" w:rsidR="004A6C49" w:rsidRDefault="004A6C49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7BE30" w14:textId="77777777" w:rsidR="00416745" w:rsidRDefault="00416745">
      <w:pPr>
        <w:rPr>
          <w:rFonts w:hint="eastAsia"/>
        </w:rPr>
      </w:pPr>
      <w:r>
        <w:separator/>
      </w:r>
    </w:p>
  </w:footnote>
  <w:footnote w:type="continuationSeparator" w:id="0">
    <w:p w14:paraId="18C5ACD0" w14:textId="77777777" w:rsidR="00416745" w:rsidRDefault="004167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C06"/>
    <w:rsid w:val="000E6C59"/>
    <w:rsid w:val="00141024"/>
    <w:rsid w:val="001454DD"/>
    <w:rsid w:val="001521F3"/>
    <w:rsid w:val="00192091"/>
    <w:rsid w:val="001A4173"/>
    <w:rsid w:val="001B3952"/>
    <w:rsid w:val="001D6B2F"/>
    <w:rsid w:val="00246DFD"/>
    <w:rsid w:val="002A272A"/>
    <w:rsid w:val="003732B6"/>
    <w:rsid w:val="00416745"/>
    <w:rsid w:val="004A6C49"/>
    <w:rsid w:val="004E3A87"/>
    <w:rsid w:val="004E5A4B"/>
    <w:rsid w:val="004F2840"/>
    <w:rsid w:val="00540F5D"/>
    <w:rsid w:val="005B4772"/>
    <w:rsid w:val="005B4DDE"/>
    <w:rsid w:val="0067541D"/>
    <w:rsid w:val="00676B03"/>
    <w:rsid w:val="00790C06"/>
    <w:rsid w:val="007A2E09"/>
    <w:rsid w:val="008110E1"/>
    <w:rsid w:val="008634F9"/>
    <w:rsid w:val="0087395F"/>
    <w:rsid w:val="0087407F"/>
    <w:rsid w:val="008822CF"/>
    <w:rsid w:val="0092400B"/>
    <w:rsid w:val="0099294D"/>
    <w:rsid w:val="009C1B93"/>
    <w:rsid w:val="009E4597"/>
    <w:rsid w:val="00AD2F3C"/>
    <w:rsid w:val="00B40AE6"/>
    <w:rsid w:val="00B651A2"/>
    <w:rsid w:val="00B830FA"/>
    <w:rsid w:val="00C43D32"/>
    <w:rsid w:val="00C72095"/>
    <w:rsid w:val="00D451D2"/>
    <w:rsid w:val="00D52FD4"/>
    <w:rsid w:val="00E97C90"/>
    <w:rsid w:val="00FC1E23"/>
    <w:rsid w:val="00FF080F"/>
    <w:rsid w:val="06B21ABB"/>
    <w:rsid w:val="074B3407"/>
    <w:rsid w:val="0AB610F4"/>
    <w:rsid w:val="0E484F21"/>
    <w:rsid w:val="108D1378"/>
    <w:rsid w:val="231B45C7"/>
    <w:rsid w:val="267D349F"/>
    <w:rsid w:val="36536BFD"/>
    <w:rsid w:val="4031053A"/>
    <w:rsid w:val="44987FA1"/>
    <w:rsid w:val="62403DC9"/>
    <w:rsid w:val="6A132B2B"/>
    <w:rsid w:val="718801FD"/>
    <w:rsid w:val="7C0C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4B894A"/>
  <w15:docId w15:val="{35BDC6FC-030D-4FFD-8261-BD13D6B4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568</Words>
  <Characters>568</Characters>
  <Application>Microsoft Office Word</Application>
  <DocSecurity>0</DocSecurity>
  <Lines>33</Lines>
  <Paragraphs>39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米 友人</dc:creator>
  <cp:lastModifiedBy>Administrator</cp:lastModifiedBy>
  <cp:revision>47</cp:revision>
  <cp:lastPrinted>2025-11-05T09:33:00Z</cp:lastPrinted>
  <dcterms:created xsi:type="dcterms:W3CDTF">2024-04-08T06:27:00Z</dcterms:created>
  <dcterms:modified xsi:type="dcterms:W3CDTF">2025-11-05T09:34:00Z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eyJoZGlkIjoiYzdjZDc4ZDU4Njk1OWRmODFiNTk1ODJiNDAxMzlhYjgiLCJ1c2VySWQiOiI4MTcxOTc2MTkifQ==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6C714D2256814F21A09D10DDE5FB2AF6_12</vt:lpwstr>
  </property>
</Properties>
</file>